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709" w:rsidRPr="00CA7709" w:rsidRDefault="00CA7709" w:rsidP="00CA7709">
      <w:pPr>
        <w:tabs>
          <w:tab w:val="left" w:pos="5103"/>
        </w:tabs>
        <w:spacing w:after="0" w:line="240" w:lineRule="auto"/>
        <w:ind w:right="260" w:firstLine="708"/>
        <w:jc w:val="right"/>
        <w:rPr>
          <w:rFonts w:ascii="Century Gothic" w:eastAsia="Times" w:hAnsi="Century Gothic"/>
          <w:sz w:val="20"/>
          <w:szCs w:val="20"/>
          <w:lang w:val="es-ES_tradnl" w:eastAsia="es-ES"/>
        </w:rPr>
      </w:pPr>
      <w:r w:rsidRPr="00CA7709">
        <w:rPr>
          <w:rFonts w:ascii="Century Gothic" w:eastAsia="Times" w:hAnsi="Century Gothic"/>
          <w:sz w:val="20"/>
          <w:szCs w:val="20"/>
          <w:lang w:val="es-ES_tradnl" w:eastAsia="es-ES"/>
        </w:rPr>
        <w:t xml:space="preserve">Buenos Aires, </w:t>
      </w:r>
      <w:r w:rsidR="00E83F21">
        <w:rPr>
          <w:rFonts w:ascii="Century Gothic" w:eastAsia="Times" w:hAnsi="Century Gothic"/>
          <w:sz w:val="20"/>
          <w:szCs w:val="20"/>
          <w:lang w:val="es-ES_tradnl" w:eastAsia="es-ES"/>
        </w:rPr>
        <w:t>04</w:t>
      </w:r>
      <w:r w:rsidRPr="00CA7709">
        <w:rPr>
          <w:rFonts w:ascii="Century Gothic" w:eastAsia="Times" w:hAnsi="Century Gothic"/>
          <w:sz w:val="20"/>
          <w:szCs w:val="20"/>
          <w:lang w:val="es-ES_tradnl" w:eastAsia="es-ES"/>
        </w:rPr>
        <w:t xml:space="preserve"> de </w:t>
      </w:r>
      <w:r w:rsidR="00E83F21">
        <w:rPr>
          <w:rFonts w:ascii="Century Gothic" w:eastAsia="Times" w:hAnsi="Century Gothic"/>
          <w:sz w:val="20"/>
          <w:szCs w:val="20"/>
          <w:lang w:val="es-ES_tradnl" w:eastAsia="es-ES"/>
        </w:rPr>
        <w:t>marzo</w:t>
      </w:r>
      <w:bookmarkStart w:id="0" w:name="_GoBack"/>
      <w:bookmarkEnd w:id="0"/>
      <w:r w:rsidR="0001359B">
        <w:rPr>
          <w:rFonts w:ascii="Century Gothic" w:eastAsia="Times" w:hAnsi="Century Gothic"/>
          <w:sz w:val="20"/>
          <w:szCs w:val="20"/>
          <w:lang w:val="es-ES_tradnl" w:eastAsia="es-ES"/>
        </w:rPr>
        <w:t xml:space="preserve"> </w:t>
      </w:r>
      <w:r w:rsidRPr="00CA7709">
        <w:rPr>
          <w:rFonts w:ascii="Century Gothic" w:eastAsia="Times" w:hAnsi="Century Gothic"/>
          <w:sz w:val="20"/>
          <w:szCs w:val="20"/>
          <w:lang w:val="es-ES_tradnl" w:eastAsia="es-ES"/>
        </w:rPr>
        <w:t>de</w:t>
      </w:r>
      <w:r w:rsidR="00667086">
        <w:rPr>
          <w:rFonts w:ascii="Century Gothic" w:eastAsia="Times" w:hAnsi="Century Gothic"/>
          <w:sz w:val="20"/>
          <w:szCs w:val="20"/>
          <w:lang w:val="es-ES_tradnl" w:eastAsia="es-ES"/>
        </w:rPr>
        <w:t>l</w:t>
      </w:r>
      <w:r w:rsidRPr="00CA7709">
        <w:rPr>
          <w:rFonts w:ascii="Century Gothic" w:eastAsia="Times" w:hAnsi="Century Gothic"/>
          <w:sz w:val="20"/>
          <w:szCs w:val="20"/>
          <w:lang w:val="es-ES_tradnl" w:eastAsia="es-ES"/>
        </w:rPr>
        <w:t xml:space="preserve"> 20</w:t>
      </w:r>
      <w:r w:rsidR="0014643A">
        <w:rPr>
          <w:rFonts w:ascii="Century Gothic" w:eastAsia="Times" w:hAnsi="Century Gothic"/>
          <w:sz w:val="20"/>
          <w:szCs w:val="20"/>
          <w:lang w:val="es-ES_tradnl" w:eastAsia="es-ES"/>
        </w:rPr>
        <w:t>2</w:t>
      </w:r>
      <w:r w:rsidR="00667086">
        <w:rPr>
          <w:rFonts w:ascii="Century Gothic" w:eastAsia="Times" w:hAnsi="Century Gothic"/>
          <w:sz w:val="20"/>
          <w:szCs w:val="20"/>
          <w:lang w:val="es-ES_tradnl" w:eastAsia="es-ES"/>
        </w:rPr>
        <w:t>4</w:t>
      </w:r>
      <w:r w:rsidRPr="00CA7709">
        <w:rPr>
          <w:rFonts w:ascii="Century Gothic" w:eastAsia="Times" w:hAnsi="Century Gothic"/>
          <w:sz w:val="20"/>
          <w:szCs w:val="20"/>
          <w:lang w:val="es-ES_tradnl" w:eastAsia="es-ES"/>
        </w:rPr>
        <w:t>.-</w:t>
      </w:r>
    </w:p>
    <w:p w:rsidR="00CA7709" w:rsidRPr="00CA7709" w:rsidRDefault="00CA7709" w:rsidP="00CA770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entury Gothic" w:eastAsia="Times" w:hAnsi="Century Gothic"/>
          <w:sz w:val="20"/>
          <w:szCs w:val="20"/>
          <w:lang w:val="es-ES_tradnl" w:eastAsia="es-ES"/>
        </w:rPr>
      </w:pPr>
    </w:p>
    <w:p w:rsidR="00CA7709" w:rsidRPr="00CA7709" w:rsidRDefault="00CA7709" w:rsidP="00CA7709">
      <w:pPr>
        <w:tabs>
          <w:tab w:val="center" w:pos="4252"/>
          <w:tab w:val="right" w:pos="8504"/>
        </w:tabs>
        <w:spacing w:after="0" w:line="240" w:lineRule="auto"/>
        <w:ind w:left="567" w:right="260"/>
        <w:jc w:val="both"/>
        <w:rPr>
          <w:rFonts w:ascii="Century Gothic" w:eastAsia="Times" w:hAnsi="Century Gothic"/>
          <w:sz w:val="20"/>
          <w:szCs w:val="20"/>
          <w:lang w:val="es-ES_tradnl" w:eastAsia="es-ES"/>
        </w:rPr>
      </w:pPr>
      <w:r w:rsidRPr="00CA7709">
        <w:rPr>
          <w:rFonts w:ascii="Century Gothic" w:eastAsia="Times" w:hAnsi="Century Gothic"/>
          <w:sz w:val="20"/>
          <w:szCs w:val="20"/>
          <w:lang w:val="es-ES_tradnl" w:eastAsia="es-ES"/>
        </w:rPr>
        <w:t>Señores</w:t>
      </w:r>
    </w:p>
    <w:p w:rsidR="00CA7709" w:rsidRPr="00CA7709" w:rsidRDefault="00CA7709" w:rsidP="00CA7709">
      <w:pPr>
        <w:tabs>
          <w:tab w:val="center" w:pos="4252"/>
          <w:tab w:val="right" w:pos="8504"/>
        </w:tabs>
        <w:spacing w:after="0" w:line="240" w:lineRule="auto"/>
        <w:ind w:left="567" w:right="260"/>
        <w:jc w:val="both"/>
        <w:rPr>
          <w:rFonts w:ascii="Century Gothic" w:eastAsia="Times" w:hAnsi="Century Gothic"/>
          <w:b/>
          <w:i/>
          <w:sz w:val="20"/>
          <w:szCs w:val="20"/>
          <w:lang w:val="es-ES_tradnl" w:eastAsia="es-ES"/>
        </w:rPr>
      </w:pPr>
      <w:r w:rsidRPr="00CA7709">
        <w:rPr>
          <w:rFonts w:ascii="Century Gothic" w:eastAsia="Times" w:hAnsi="Century Gothic"/>
          <w:b/>
          <w:i/>
          <w:sz w:val="20"/>
          <w:szCs w:val="20"/>
          <w:lang w:val="es-ES_tradnl" w:eastAsia="es-ES"/>
        </w:rPr>
        <w:t>FARMACIA</w:t>
      </w:r>
    </w:p>
    <w:p w:rsidR="00CA7709" w:rsidRPr="00CA7709" w:rsidRDefault="00CA7709" w:rsidP="00CA7709">
      <w:pPr>
        <w:tabs>
          <w:tab w:val="center" w:pos="4252"/>
          <w:tab w:val="right" w:pos="8504"/>
        </w:tabs>
        <w:spacing w:after="0" w:line="240" w:lineRule="auto"/>
        <w:ind w:left="567" w:right="260"/>
        <w:jc w:val="both"/>
        <w:rPr>
          <w:rFonts w:ascii="Century Gothic" w:eastAsia="Times" w:hAnsi="Century Gothic"/>
          <w:b/>
          <w:sz w:val="20"/>
          <w:szCs w:val="20"/>
          <w:lang w:val="es-ES_tradnl" w:eastAsia="es-ES"/>
        </w:rPr>
      </w:pPr>
      <w:r w:rsidRPr="00CA7709">
        <w:rPr>
          <w:rFonts w:ascii="Century Gothic" w:eastAsia="Times" w:hAnsi="Century Gothic"/>
          <w:sz w:val="20"/>
          <w:szCs w:val="20"/>
          <w:lang w:val="es-ES_tradnl" w:eastAsia="es-ES"/>
        </w:rPr>
        <w:t>Presente</w:t>
      </w:r>
    </w:p>
    <w:p w:rsidR="00980807" w:rsidRDefault="00CA7709" w:rsidP="00CA7709">
      <w:pPr>
        <w:tabs>
          <w:tab w:val="center" w:pos="4252"/>
          <w:tab w:val="right" w:pos="8504"/>
        </w:tabs>
        <w:spacing w:after="0" w:line="240" w:lineRule="auto"/>
        <w:ind w:left="567" w:right="260"/>
        <w:jc w:val="right"/>
        <w:rPr>
          <w:rFonts w:ascii="Century Gothic" w:eastAsia="Times" w:hAnsi="Century Gothic"/>
          <w:sz w:val="20"/>
          <w:szCs w:val="20"/>
          <w:lang w:val="es-AR" w:eastAsia="es-ES"/>
        </w:rPr>
      </w:pPr>
      <w:r w:rsidRPr="00CA7709">
        <w:rPr>
          <w:rFonts w:ascii="Century Gothic" w:eastAsia="Times" w:hAnsi="Century Gothic"/>
          <w:sz w:val="20"/>
          <w:szCs w:val="20"/>
          <w:lang w:val="es-AR" w:eastAsia="es-ES"/>
        </w:rPr>
        <w:tab/>
        <w:t xml:space="preserve">                                                        </w:t>
      </w:r>
    </w:p>
    <w:p w:rsidR="0014643A" w:rsidRDefault="00667086" w:rsidP="00667086">
      <w:pPr>
        <w:tabs>
          <w:tab w:val="center" w:pos="4252"/>
          <w:tab w:val="right" w:pos="8504"/>
        </w:tabs>
        <w:spacing w:after="0" w:line="240" w:lineRule="auto"/>
        <w:ind w:left="567" w:right="260"/>
        <w:jc w:val="center"/>
        <w:rPr>
          <w:rFonts w:ascii="Century Gothic" w:eastAsia="Times" w:hAnsi="Century Gothic"/>
          <w:b/>
          <w:i/>
          <w:sz w:val="20"/>
          <w:szCs w:val="20"/>
          <w:u w:val="single"/>
          <w:lang w:val="es-AR" w:eastAsia="es-ES"/>
        </w:rPr>
      </w:pPr>
      <w:r>
        <w:rPr>
          <w:rFonts w:ascii="Century Gothic" w:eastAsia="Times" w:hAnsi="Century Gothic"/>
          <w:sz w:val="20"/>
          <w:szCs w:val="20"/>
          <w:lang w:val="es-AR" w:eastAsia="es-ES"/>
        </w:rPr>
        <w:t xml:space="preserve">                                                                       </w:t>
      </w:r>
      <w:r w:rsidR="00CA7709" w:rsidRPr="00CA7709">
        <w:rPr>
          <w:rFonts w:ascii="Century Gothic" w:eastAsia="Times" w:hAnsi="Century Gothic"/>
          <w:sz w:val="20"/>
          <w:szCs w:val="20"/>
          <w:lang w:val="es-AR" w:eastAsia="es-ES"/>
        </w:rPr>
        <w:t xml:space="preserve"> Ref.: </w:t>
      </w:r>
      <w:r w:rsidR="00CA7709" w:rsidRPr="00CA7709">
        <w:rPr>
          <w:rFonts w:ascii="Century Gothic" w:eastAsia="Times" w:hAnsi="Century Gothic"/>
          <w:b/>
          <w:i/>
          <w:sz w:val="20"/>
          <w:szCs w:val="20"/>
          <w:u w:val="single"/>
          <w:lang w:val="es-AR" w:eastAsia="es-ES"/>
        </w:rPr>
        <w:t xml:space="preserve">VALIDACION ONLINE </w:t>
      </w:r>
    </w:p>
    <w:p w:rsidR="0014643A" w:rsidRDefault="0014643A" w:rsidP="00CA7709">
      <w:pPr>
        <w:tabs>
          <w:tab w:val="center" w:pos="4252"/>
          <w:tab w:val="right" w:pos="8504"/>
        </w:tabs>
        <w:spacing w:after="0" w:line="240" w:lineRule="auto"/>
        <w:ind w:left="567" w:right="260"/>
        <w:jc w:val="right"/>
        <w:rPr>
          <w:rFonts w:ascii="Century Gothic" w:eastAsia="Times" w:hAnsi="Century Gothic"/>
          <w:b/>
          <w:i/>
          <w:sz w:val="20"/>
          <w:szCs w:val="20"/>
          <w:u w:val="single"/>
          <w:lang w:val="es-AR" w:eastAsia="es-ES"/>
        </w:rPr>
      </w:pPr>
      <w:r>
        <w:rPr>
          <w:rFonts w:ascii="Century Gothic" w:eastAsia="Times" w:hAnsi="Century Gothic"/>
          <w:b/>
          <w:i/>
          <w:sz w:val="20"/>
          <w:szCs w:val="20"/>
          <w:u w:val="single"/>
          <w:lang w:val="es-AR" w:eastAsia="es-ES"/>
        </w:rPr>
        <w:t xml:space="preserve">IMPLEMENTACION </w:t>
      </w:r>
      <w:r w:rsidR="00667086">
        <w:rPr>
          <w:rFonts w:ascii="Century Gothic" w:eastAsia="Times" w:hAnsi="Century Gothic"/>
          <w:b/>
          <w:i/>
          <w:sz w:val="20"/>
          <w:szCs w:val="20"/>
          <w:u w:val="single"/>
          <w:lang w:val="es-AR" w:eastAsia="es-ES"/>
        </w:rPr>
        <w:t>O.S.S.S.B. (BANCARIOS)</w:t>
      </w:r>
      <w:r>
        <w:rPr>
          <w:rFonts w:ascii="Century Gothic" w:eastAsia="Times" w:hAnsi="Century Gothic"/>
          <w:b/>
          <w:i/>
          <w:sz w:val="20"/>
          <w:szCs w:val="20"/>
          <w:u w:val="single"/>
          <w:lang w:val="es-AR" w:eastAsia="es-ES"/>
        </w:rPr>
        <w:t>.</w:t>
      </w:r>
    </w:p>
    <w:p w:rsidR="00CA7709" w:rsidRPr="00667086" w:rsidRDefault="00667086" w:rsidP="00667086">
      <w:pPr>
        <w:tabs>
          <w:tab w:val="center" w:pos="4252"/>
          <w:tab w:val="right" w:pos="8504"/>
        </w:tabs>
        <w:spacing w:after="0" w:line="240" w:lineRule="auto"/>
        <w:ind w:left="567" w:right="260"/>
        <w:jc w:val="center"/>
        <w:rPr>
          <w:rFonts w:ascii="Century Gothic" w:eastAsia="Times" w:hAnsi="Century Gothic"/>
          <w:b/>
          <w:i/>
          <w:u w:val="single"/>
          <w:lang w:val="es-AR" w:eastAsia="es-ES"/>
        </w:rPr>
      </w:pPr>
      <w:r w:rsidRPr="00667086">
        <w:rPr>
          <w:rFonts w:ascii="Century Gothic" w:eastAsia="Times" w:hAnsi="Century Gothic"/>
          <w:b/>
          <w:i/>
          <w:sz w:val="20"/>
          <w:szCs w:val="20"/>
          <w:lang w:val="es-AR" w:eastAsia="es-ES"/>
        </w:rPr>
        <w:t xml:space="preserve">                                         </w:t>
      </w:r>
      <w:r w:rsidR="00102CB7">
        <w:rPr>
          <w:rFonts w:ascii="Century Gothic" w:eastAsia="Times" w:hAnsi="Century Gothic"/>
          <w:b/>
          <w:i/>
          <w:sz w:val="20"/>
          <w:szCs w:val="20"/>
          <w:lang w:val="es-AR" w:eastAsia="es-ES"/>
        </w:rPr>
        <w:t xml:space="preserve">                                     </w:t>
      </w:r>
      <w:r w:rsidRPr="00667086">
        <w:rPr>
          <w:rFonts w:ascii="Century Gothic" w:eastAsia="Times" w:hAnsi="Century Gothic"/>
          <w:b/>
          <w:i/>
          <w:sz w:val="20"/>
          <w:szCs w:val="20"/>
          <w:lang w:val="es-AR" w:eastAsia="es-ES"/>
        </w:rPr>
        <w:t xml:space="preserve">          </w:t>
      </w:r>
      <w:r w:rsidR="0014643A" w:rsidRPr="00667086">
        <w:rPr>
          <w:rFonts w:ascii="Century Gothic" w:eastAsia="Times" w:hAnsi="Century Gothic"/>
          <w:b/>
          <w:i/>
          <w:sz w:val="20"/>
          <w:szCs w:val="20"/>
          <w:u w:val="single"/>
          <w:lang w:val="es-AR" w:eastAsia="es-ES"/>
        </w:rPr>
        <w:t>PLAN MULTIPLE</w:t>
      </w:r>
    </w:p>
    <w:p w:rsidR="00CA7709" w:rsidRPr="00CA7709" w:rsidRDefault="00CA7709" w:rsidP="00CA7709">
      <w:pPr>
        <w:tabs>
          <w:tab w:val="center" w:pos="4252"/>
          <w:tab w:val="right" w:pos="8504"/>
        </w:tabs>
        <w:spacing w:after="0" w:line="240" w:lineRule="auto"/>
        <w:ind w:left="567" w:right="260"/>
        <w:jc w:val="both"/>
        <w:rPr>
          <w:rFonts w:ascii="Century Gothic" w:eastAsia="Times" w:hAnsi="Century Gothic"/>
          <w:b/>
          <w:sz w:val="20"/>
          <w:szCs w:val="20"/>
          <w:lang w:val="es-AR" w:eastAsia="es-ES"/>
        </w:rPr>
      </w:pPr>
      <w:r w:rsidRPr="00CA7709">
        <w:rPr>
          <w:rFonts w:ascii="Century Gothic" w:eastAsia="Times" w:hAnsi="Century Gothic"/>
          <w:sz w:val="20"/>
          <w:szCs w:val="20"/>
          <w:lang w:val="es-AR" w:eastAsia="es-ES"/>
        </w:rPr>
        <w:tab/>
        <w:t xml:space="preserve">                                                                </w:t>
      </w:r>
      <w:r w:rsidRPr="00CA7709">
        <w:rPr>
          <w:rFonts w:ascii="Century Gothic" w:eastAsia="Times" w:hAnsi="Century Gothic"/>
          <w:b/>
          <w:sz w:val="20"/>
          <w:szCs w:val="20"/>
          <w:lang w:val="es-AR" w:eastAsia="es-ES"/>
        </w:rPr>
        <w:tab/>
      </w:r>
    </w:p>
    <w:p w:rsidR="00CA7709" w:rsidRPr="00CA7709" w:rsidRDefault="00CA7709" w:rsidP="00CA7709">
      <w:pPr>
        <w:tabs>
          <w:tab w:val="center" w:pos="4252"/>
          <w:tab w:val="right" w:pos="8504"/>
        </w:tabs>
        <w:spacing w:after="0" w:line="240" w:lineRule="auto"/>
        <w:ind w:left="567" w:right="260"/>
        <w:jc w:val="both"/>
        <w:rPr>
          <w:rFonts w:ascii="Century Gothic" w:eastAsia="Times" w:hAnsi="Century Gothic"/>
          <w:sz w:val="20"/>
          <w:szCs w:val="20"/>
          <w:lang w:val="es-AR" w:eastAsia="es-ES"/>
        </w:rPr>
      </w:pPr>
      <w:r w:rsidRPr="00CA7709">
        <w:rPr>
          <w:rFonts w:ascii="Century Gothic" w:eastAsia="Times" w:hAnsi="Century Gothic"/>
          <w:sz w:val="20"/>
          <w:szCs w:val="20"/>
          <w:lang w:val="es-AR" w:eastAsia="es-ES"/>
        </w:rPr>
        <w:t>De nuestra consideración:</w:t>
      </w:r>
    </w:p>
    <w:p w:rsidR="00CA7709" w:rsidRPr="00CA7709" w:rsidRDefault="00CA7709" w:rsidP="00CA7709">
      <w:pPr>
        <w:tabs>
          <w:tab w:val="center" w:pos="4252"/>
          <w:tab w:val="right" w:pos="8504"/>
        </w:tabs>
        <w:spacing w:after="0" w:line="240" w:lineRule="auto"/>
        <w:ind w:left="567" w:right="260"/>
        <w:jc w:val="both"/>
        <w:rPr>
          <w:rFonts w:ascii="Century Gothic" w:eastAsia="Times" w:hAnsi="Century Gothic"/>
          <w:sz w:val="20"/>
          <w:szCs w:val="20"/>
          <w:lang w:val="es-AR" w:eastAsia="es-ES"/>
        </w:rPr>
      </w:pPr>
    </w:p>
    <w:p w:rsidR="0014643A" w:rsidRDefault="00150A51" w:rsidP="00CA7709">
      <w:pPr>
        <w:tabs>
          <w:tab w:val="center" w:pos="4252"/>
          <w:tab w:val="right" w:pos="8504"/>
        </w:tabs>
        <w:spacing w:after="0" w:line="240" w:lineRule="auto"/>
        <w:ind w:left="567" w:right="260" w:firstLine="2835"/>
        <w:jc w:val="both"/>
        <w:rPr>
          <w:rFonts w:ascii="Century Gothic" w:eastAsia="Times" w:hAnsi="Century Gothic"/>
          <w:sz w:val="20"/>
          <w:szCs w:val="20"/>
          <w:lang w:val="es-AR" w:eastAsia="es-ES"/>
        </w:rPr>
      </w:pPr>
      <w:r w:rsidRPr="00150A51">
        <w:rPr>
          <w:rFonts w:ascii="Century Gothic" w:eastAsia="Times" w:hAnsi="Century Gothic"/>
          <w:sz w:val="20"/>
          <w:szCs w:val="20"/>
          <w:lang w:val="es-AR" w:eastAsia="es-ES"/>
        </w:rPr>
        <w:t xml:space="preserve">Nos dirigimos a Uds. a efectos de comunicarles que </w:t>
      </w:r>
      <w:r w:rsidR="0014643A" w:rsidRPr="00667086">
        <w:rPr>
          <w:rFonts w:ascii="Century Gothic" w:eastAsia="Times" w:hAnsi="Century Gothic"/>
          <w:b/>
          <w:sz w:val="20"/>
          <w:szCs w:val="20"/>
          <w:u w:val="single"/>
          <w:lang w:val="es-AR" w:eastAsia="es-ES"/>
        </w:rPr>
        <w:t xml:space="preserve">a partir del </w:t>
      </w:r>
      <w:r w:rsidR="00667086" w:rsidRPr="00667086">
        <w:rPr>
          <w:rFonts w:ascii="Century Gothic" w:eastAsia="Times" w:hAnsi="Century Gothic"/>
          <w:b/>
          <w:sz w:val="20"/>
          <w:szCs w:val="20"/>
          <w:u w:val="single"/>
          <w:lang w:val="es-AR" w:eastAsia="es-ES"/>
        </w:rPr>
        <w:t xml:space="preserve">11 </w:t>
      </w:r>
      <w:r w:rsidR="0014643A" w:rsidRPr="00667086">
        <w:rPr>
          <w:rFonts w:ascii="Century Gothic" w:eastAsia="Times" w:hAnsi="Century Gothic"/>
          <w:b/>
          <w:sz w:val="20"/>
          <w:szCs w:val="20"/>
          <w:u w:val="single"/>
          <w:lang w:val="es-AR" w:eastAsia="es-ES"/>
        </w:rPr>
        <w:t xml:space="preserve">de </w:t>
      </w:r>
      <w:r w:rsidR="00667086" w:rsidRPr="00667086">
        <w:rPr>
          <w:rFonts w:ascii="Century Gothic" w:eastAsia="Times" w:hAnsi="Century Gothic"/>
          <w:b/>
          <w:sz w:val="20"/>
          <w:szCs w:val="20"/>
          <w:u w:val="single"/>
          <w:lang w:val="es-AR" w:eastAsia="es-ES"/>
        </w:rPr>
        <w:t>Marzo</w:t>
      </w:r>
      <w:r w:rsidR="0014643A" w:rsidRPr="00667086">
        <w:rPr>
          <w:rFonts w:ascii="Century Gothic" w:eastAsia="Times" w:hAnsi="Century Gothic"/>
          <w:b/>
          <w:sz w:val="20"/>
          <w:szCs w:val="20"/>
          <w:u w:val="single"/>
          <w:lang w:val="es-AR" w:eastAsia="es-ES"/>
        </w:rPr>
        <w:t xml:space="preserve"> de 2024</w:t>
      </w:r>
      <w:r w:rsidR="0014643A">
        <w:rPr>
          <w:rFonts w:ascii="Century Gothic" w:eastAsia="Times" w:hAnsi="Century Gothic"/>
          <w:sz w:val="20"/>
          <w:szCs w:val="20"/>
          <w:u w:val="single"/>
          <w:lang w:val="es-AR" w:eastAsia="es-ES"/>
        </w:rPr>
        <w:t xml:space="preserve"> </w:t>
      </w:r>
      <w:r>
        <w:rPr>
          <w:rFonts w:ascii="Century Gothic" w:eastAsia="Times" w:hAnsi="Century Gothic"/>
          <w:sz w:val="20"/>
          <w:szCs w:val="20"/>
          <w:lang w:val="es-AR" w:eastAsia="es-ES"/>
        </w:rPr>
        <w:t xml:space="preserve"> </w:t>
      </w:r>
      <w:r w:rsidR="0014643A">
        <w:rPr>
          <w:rFonts w:ascii="Century Gothic" w:eastAsia="Times" w:hAnsi="Century Gothic"/>
          <w:sz w:val="20"/>
          <w:szCs w:val="20"/>
          <w:lang w:val="es-AR" w:eastAsia="es-ES"/>
        </w:rPr>
        <w:t>se implementará en la Entidad de referencia la validación a través del “PLAN MULTIPLE”.</w:t>
      </w:r>
    </w:p>
    <w:p w:rsidR="00150A51" w:rsidRDefault="0014643A" w:rsidP="00CA7709">
      <w:pPr>
        <w:tabs>
          <w:tab w:val="center" w:pos="4252"/>
          <w:tab w:val="right" w:pos="8504"/>
        </w:tabs>
        <w:spacing w:after="0" w:line="240" w:lineRule="auto"/>
        <w:ind w:left="567" w:right="260" w:firstLine="2835"/>
        <w:jc w:val="both"/>
        <w:rPr>
          <w:rFonts w:ascii="Century Gothic" w:eastAsia="Times" w:hAnsi="Century Gothic"/>
          <w:sz w:val="20"/>
          <w:szCs w:val="20"/>
          <w:lang w:val="es-AR" w:eastAsia="es-ES"/>
        </w:rPr>
      </w:pPr>
      <w:r>
        <w:rPr>
          <w:rFonts w:ascii="Century Gothic" w:eastAsia="Times" w:hAnsi="Century Gothic"/>
          <w:sz w:val="20"/>
          <w:szCs w:val="20"/>
          <w:lang w:val="es-AR" w:eastAsia="es-ES"/>
        </w:rPr>
        <w:t>Esta nueva configuración agrupa bajo esa denominación a todos los subplanes de la Institución (Ambulatorio, Cronicidad, Plan Materno</w:t>
      </w:r>
      <w:r w:rsidR="00524C42">
        <w:rPr>
          <w:rFonts w:ascii="Century Gothic" w:eastAsia="Times" w:hAnsi="Century Gothic"/>
          <w:sz w:val="20"/>
          <w:szCs w:val="20"/>
          <w:lang w:val="es-AR" w:eastAsia="es-ES"/>
        </w:rPr>
        <w:t xml:space="preserve"> Infantil, Hipoglucemiantes, Salud Sexual, Insulinas, Tiras Reactivas, Autorizaciones Especiales, Agujas, Lancetas</w:t>
      </w:r>
      <w:r>
        <w:rPr>
          <w:rFonts w:ascii="Century Gothic" w:eastAsia="Times" w:hAnsi="Century Gothic"/>
          <w:sz w:val="20"/>
          <w:szCs w:val="20"/>
          <w:lang w:val="es-AR" w:eastAsia="es-ES"/>
        </w:rPr>
        <w:t xml:space="preserve">), por lo que al seleccionar en su facturador o en el validador web la opción PLAN MULTIPLE el sistema </w:t>
      </w:r>
      <w:r w:rsidR="00672F15">
        <w:rPr>
          <w:rFonts w:ascii="Century Gothic" w:eastAsia="Times" w:hAnsi="Century Gothic"/>
          <w:sz w:val="20"/>
          <w:szCs w:val="20"/>
          <w:lang w:val="es-AR" w:eastAsia="es-ES"/>
        </w:rPr>
        <w:t>informático</w:t>
      </w:r>
      <w:r>
        <w:rPr>
          <w:rFonts w:ascii="Century Gothic" w:eastAsia="Times" w:hAnsi="Century Gothic"/>
          <w:sz w:val="20"/>
          <w:szCs w:val="20"/>
          <w:lang w:val="es-AR" w:eastAsia="es-ES"/>
        </w:rPr>
        <w:t xml:space="preserve"> de nuestra Empresa realizará un mapeo interno de las coberturas </w:t>
      </w:r>
      <w:r w:rsidR="00672F15">
        <w:rPr>
          <w:rFonts w:ascii="Century Gothic" w:eastAsia="Times" w:hAnsi="Century Gothic"/>
          <w:sz w:val="20"/>
          <w:szCs w:val="20"/>
          <w:lang w:val="es-AR" w:eastAsia="es-ES"/>
        </w:rPr>
        <w:t>pre configuradas</w:t>
      </w:r>
      <w:r>
        <w:rPr>
          <w:rFonts w:ascii="Century Gothic" w:eastAsia="Times" w:hAnsi="Century Gothic"/>
          <w:sz w:val="20"/>
          <w:szCs w:val="20"/>
          <w:lang w:val="es-AR" w:eastAsia="es-ES"/>
        </w:rPr>
        <w:t xml:space="preserve"> y dará como respuesta el descuento y cantidad de productos a dispensar, o en su defecto el rechazo de la venta.</w:t>
      </w:r>
    </w:p>
    <w:p w:rsidR="0014643A" w:rsidRDefault="0014643A" w:rsidP="00CA7709">
      <w:pPr>
        <w:tabs>
          <w:tab w:val="center" w:pos="4252"/>
          <w:tab w:val="right" w:pos="8504"/>
        </w:tabs>
        <w:spacing w:after="0" w:line="240" w:lineRule="auto"/>
        <w:ind w:left="567" w:right="260" w:firstLine="2835"/>
        <w:jc w:val="both"/>
        <w:rPr>
          <w:rFonts w:ascii="Century Gothic" w:eastAsia="Times" w:hAnsi="Century Gothic"/>
          <w:sz w:val="20"/>
          <w:szCs w:val="20"/>
          <w:lang w:val="es-AR" w:eastAsia="es-ES"/>
        </w:rPr>
      </w:pPr>
    </w:p>
    <w:p w:rsidR="0014643A" w:rsidRDefault="0014643A" w:rsidP="00CA7709">
      <w:pPr>
        <w:tabs>
          <w:tab w:val="center" w:pos="4252"/>
          <w:tab w:val="right" w:pos="8504"/>
        </w:tabs>
        <w:spacing w:after="0" w:line="240" w:lineRule="auto"/>
        <w:ind w:left="567" w:right="260" w:firstLine="2835"/>
        <w:jc w:val="both"/>
        <w:rPr>
          <w:rFonts w:ascii="Century Gothic" w:eastAsia="Times" w:hAnsi="Century Gothic"/>
          <w:sz w:val="20"/>
          <w:szCs w:val="20"/>
          <w:lang w:val="es-AR" w:eastAsia="es-ES"/>
        </w:rPr>
      </w:pPr>
      <w:r>
        <w:rPr>
          <w:rFonts w:ascii="Century Gothic" w:eastAsia="Times" w:hAnsi="Century Gothic"/>
          <w:sz w:val="20"/>
          <w:szCs w:val="20"/>
          <w:lang w:val="es-AR" w:eastAsia="es-ES"/>
        </w:rPr>
        <w:t>Traduciendo esta información, vuestra farmacia no deberá seleccionar una cobertura con antelación, sino que nuestro validador</w:t>
      </w:r>
      <w:r w:rsidR="00672F15">
        <w:rPr>
          <w:rFonts w:ascii="Century Gothic" w:eastAsia="Times" w:hAnsi="Century Gothic"/>
          <w:sz w:val="20"/>
          <w:szCs w:val="20"/>
          <w:lang w:val="es-AR" w:eastAsia="es-ES"/>
        </w:rPr>
        <w:t xml:space="preserve"> aprobará o no las ventas con la respuesta de cada caso. Esta mejora permitirá el ahorro del tiempo en mostrador,  optimizará la visualización y confección del cierre de los lotes y mejorará los tiempos de entrega en nuestras oficinas</w:t>
      </w:r>
      <w:r w:rsidR="00474EA0">
        <w:rPr>
          <w:rFonts w:ascii="Century Gothic" w:eastAsia="Times" w:hAnsi="Century Gothic"/>
          <w:sz w:val="20"/>
          <w:szCs w:val="20"/>
          <w:lang w:val="es-AR" w:eastAsia="es-ES"/>
        </w:rPr>
        <w:t xml:space="preserve"> de recepción, dinamizando los procesos internos</w:t>
      </w:r>
      <w:r w:rsidR="00672F15">
        <w:rPr>
          <w:rFonts w:ascii="Century Gothic" w:eastAsia="Times" w:hAnsi="Century Gothic"/>
          <w:sz w:val="20"/>
          <w:szCs w:val="20"/>
          <w:lang w:val="es-AR" w:eastAsia="es-ES"/>
        </w:rPr>
        <w:t>.</w:t>
      </w:r>
    </w:p>
    <w:p w:rsidR="0014643A" w:rsidRPr="00197E1E" w:rsidRDefault="0014643A" w:rsidP="00CA7709">
      <w:pPr>
        <w:tabs>
          <w:tab w:val="center" w:pos="4252"/>
          <w:tab w:val="right" w:pos="8504"/>
        </w:tabs>
        <w:spacing w:after="0" w:line="240" w:lineRule="auto"/>
        <w:ind w:left="567" w:right="260" w:firstLine="2835"/>
        <w:jc w:val="both"/>
        <w:rPr>
          <w:rFonts w:ascii="Century Gothic" w:eastAsia="Times" w:hAnsi="Century Gothic"/>
          <w:sz w:val="20"/>
          <w:szCs w:val="20"/>
          <w:lang w:val="es-AR" w:eastAsia="es-ES"/>
        </w:rPr>
      </w:pPr>
    </w:p>
    <w:p w:rsidR="00672F15" w:rsidRDefault="00672F15" w:rsidP="00231B4F">
      <w:pPr>
        <w:tabs>
          <w:tab w:val="center" w:pos="4252"/>
          <w:tab w:val="right" w:pos="8504"/>
        </w:tabs>
        <w:spacing w:after="0" w:line="240" w:lineRule="auto"/>
        <w:ind w:left="567" w:right="260" w:firstLine="2835"/>
        <w:jc w:val="both"/>
        <w:rPr>
          <w:rFonts w:ascii="Century Gothic" w:eastAsia="Times" w:hAnsi="Century Gothic"/>
          <w:sz w:val="20"/>
          <w:szCs w:val="20"/>
          <w:lang w:val="es-AR" w:eastAsia="es-ES"/>
        </w:rPr>
      </w:pPr>
      <w:r>
        <w:rPr>
          <w:rFonts w:ascii="Century Gothic" w:eastAsia="Times" w:hAnsi="Century Gothic"/>
          <w:sz w:val="20"/>
          <w:szCs w:val="20"/>
          <w:lang w:val="es-AR" w:eastAsia="es-ES"/>
        </w:rPr>
        <w:t xml:space="preserve">A continuación les especificamos el nuevo código </w:t>
      </w:r>
      <w:r w:rsidR="007D268F">
        <w:rPr>
          <w:rFonts w:ascii="Century Gothic" w:eastAsia="Times" w:hAnsi="Century Gothic"/>
          <w:sz w:val="20"/>
          <w:szCs w:val="20"/>
          <w:lang w:val="es-AR" w:eastAsia="es-ES"/>
        </w:rPr>
        <w:t>del plan referido, para su</w:t>
      </w:r>
      <w:r>
        <w:rPr>
          <w:rFonts w:ascii="Century Gothic" w:eastAsia="Times" w:hAnsi="Century Gothic"/>
          <w:sz w:val="20"/>
          <w:szCs w:val="20"/>
          <w:lang w:val="es-AR" w:eastAsia="es-ES"/>
        </w:rPr>
        <w:t xml:space="preserve"> configuración</w:t>
      </w:r>
      <w:r w:rsidR="007D268F">
        <w:rPr>
          <w:rFonts w:ascii="Century Gothic" w:eastAsia="Times" w:hAnsi="Century Gothic"/>
          <w:sz w:val="20"/>
          <w:szCs w:val="20"/>
          <w:lang w:val="es-AR" w:eastAsia="es-ES"/>
        </w:rPr>
        <w:t xml:space="preserve"> en vuestro facturador</w:t>
      </w:r>
      <w:r>
        <w:rPr>
          <w:rFonts w:ascii="Century Gothic" w:eastAsia="Times" w:hAnsi="Century Gothic"/>
          <w:sz w:val="20"/>
          <w:szCs w:val="20"/>
          <w:lang w:val="es-AR" w:eastAsia="es-ES"/>
        </w:rPr>
        <w:t>:</w:t>
      </w:r>
    </w:p>
    <w:p w:rsidR="00672F15" w:rsidRDefault="00672F15" w:rsidP="00231B4F">
      <w:pPr>
        <w:tabs>
          <w:tab w:val="center" w:pos="4252"/>
          <w:tab w:val="right" w:pos="8504"/>
        </w:tabs>
        <w:spacing w:after="0" w:line="240" w:lineRule="auto"/>
        <w:ind w:left="567" w:right="260" w:firstLine="2835"/>
        <w:jc w:val="both"/>
        <w:rPr>
          <w:rFonts w:ascii="Century Gothic" w:eastAsia="Times" w:hAnsi="Century Gothic"/>
          <w:sz w:val="20"/>
          <w:szCs w:val="20"/>
          <w:lang w:val="es-AR" w:eastAsia="es-ES"/>
        </w:rPr>
      </w:pPr>
    </w:p>
    <w:p w:rsidR="00672F15" w:rsidRPr="00672F15" w:rsidRDefault="00667086" w:rsidP="00667086">
      <w:pPr>
        <w:tabs>
          <w:tab w:val="center" w:pos="4252"/>
          <w:tab w:val="right" w:pos="8504"/>
        </w:tabs>
        <w:spacing w:after="0" w:line="240" w:lineRule="auto"/>
        <w:ind w:right="260"/>
        <w:jc w:val="both"/>
        <w:rPr>
          <w:rFonts w:ascii="Century Gothic" w:eastAsia="Times" w:hAnsi="Century Gothic"/>
          <w:b/>
          <w:sz w:val="24"/>
          <w:szCs w:val="24"/>
          <w:lang w:val="es-AR" w:eastAsia="es-ES"/>
        </w:rPr>
      </w:pPr>
      <w:r>
        <w:rPr>
          <w:rFonts w:ascii="Century Gothic" w:eastAsia="Times" w:hAnsi="Century Gothic"/>
          <w:b/>
          <w:sz w:val="24"/>
          <w:szCs w:val="24"/>
          <w:lang w:val="es-AR" w:eastAsia="es-ES"/>
        </w:rPr>
        <w:tab/>
        <w:t xml:space="preserve">                                 O.S.S.S.B. (BANCARIOS)</w:t>
      </w:r>
      <w:r w:rsidR="007D268F">
        <w:rPr>
          <w:rFonts w:ascii="Century Gothic" w:eastAsia="Times" w:hAnsi="Century Gothic"/>
          <w:b/>
          <w:sz w:val="24"/>
          <w:szCs w:val="24"/>
          <w:lang w:val="es-AR" w:eastAsia="es-ES"/>
        </w:rPr>
        <w:t xml:space="preserve"> PLAN MULTIPLE: COD. PLAN = </w:t>
      </w:r>
      <w:r>
        <w:rPr>
          <w:rFonts w:ascii="Century Gothic" w:eastAsia="Times" w:hAnsi="Century Gothic"/>
          <w:b/>
          <w:sz w:val="24"/>
          <w:szCs w:val="24"/>
          <w:lang w:val="es-AR" w:eastAsia="es-ES"/>
        </w:rPr>
        <w:t>307</w:t>
      </w:r>
      <w:r w:rsidR="00672F15" w:rsidRPr="00672F15">
        <w:rPr>
          <w:rFonts w:ascii="Century Gothic" w:eastAsia="Times" w:hAnsi="Century Gothic"/>
          <w:b/>
          <w:sz w:val="24"/>
          <w:szCs w:val="24"/>
          <w:lang w:val="es-AR" w:eastAsia="es-ES"/>
        </w:rPr>
        <w:t>00</w:t>
      </w:r>
    </w:p>
    <w:p w:rsidR="00672F15" w:rsidRDefault="00672F15" w:rsidP="00231B4F">
      <w:pPr>
        <w:tabs>
          <w:tab w:val="center" w:pos="4252"/>
          <w:tab w:val="right" w:pos="8504"/>
        </w:tabs>
        <w:spacing w:after="0" w:line="240" w:lineRule="auto"/>
        <w:ind w:left="567" w:right="260" w:firstLine="2835"/>
        <w:jc w:val="both"/>
        <w:rPr>
          <w:rFonts w:ascii="Century Gothic" w:eastAsia="Times" w:hAnsi="Century Gothic"/>
          <w:sz w:val="20"/>
          <w:szCs w:val="20"/>
          <w:lang w:val="es-AR" w:eastAsia="es-ES"/>
        </w:rPr>
      </w:pPr>
    </w:p>
    <w:p w:rsidR="00672F15" w:rsidRDefault="00672F15" w:rsidP="00CA7709">
      <w:pPr>
        <w:tabs>
          <w:tab w:val="center" w:pos="4252"/>
          <w:tab w:val="right" w:pos="8504"/>
        </w:tabs>
        <w:spacing w:after="0" w:line="240" w:lineRule="auto"/>
        <w:ind w:left="567" w:right="260" w:firstLine="2835"/>
        <w:jc w:val="both"/>
        <w:rPr>
          <w:rFonts w:ascii="Century Gothic" w:eastAsia="Times" w:hAnsi="Century Gothic"/>
          <w:sz w:val="20"/>
          <w:szCs w:val="20"/>
          <w:lang w:val="es-AR" w:eastAsia="es-ES"/>
        </w:rPr>
      </w:pPr>
      <w:r>
        <w:rPr>
          <w:rFonts w:ascii="Century Gothic" w:eastAsia="Times" w:hAnsi="Century Gothic"/>
          <w:sz w:val="20"/>
          <w:szCs w:val="20"/>
          <w:lang w:val="es-AR" w:eastAsia="es-ES"/>
        </w:rPr>
        <w:t>En las normas operativas de la Entidad que publicaremos conjuntamente, tendrán e</w:t>
      </w:r>
      <w:r w:rsidR="00C549F3">
        <w:rPr>
          <w:rFonts w:ascii="Century Gothic" w:eastAsia="Times" w:hAnsi="Century Gothic"/>
          <w:sz w:val="20"/>
          <w:szCs w:val="20"/>
          <w:lang w:val="es-AR" w:eastAsia="es-ES"/>
        </w:rPr>
        <w:t xml:space="preserve">l detalle </w:t>
      </w:r>
      <w:r w:rsidR="007D268F">
        <w:rPr>
          <w:rFonts w:ascii="Century Gothic" w:eastAsia="Times" w:hAnsi="Century Gothic"/>
          <w:sz w:val="20"/>
          <w:szCs w:val="20"/>
          <w:lang w:val="es-AR" w:eastAsia="es-ES"/>
        </w:rPr>
        <w:t xml:space="preserve">actualizado </w:t>
      </w:r>
      <w:r w:rsidR="00C549F3">
        <w:rPr>
          <w:rFonts w:ascii="Century Gothic" w:eastAsia="Times" w:hAnsi="Century Gothic"/>
          <w:sz w:val="20"/>
          <w:szCs w:val="20"/>
          <w:lang w:val="es-AR" w:eastAsia="es-ES"/>
        </w:rPr>
        <w:t>de los planes seleccionables para cada facturación.</w:t>
      </w:r>
    </w:p>
    <w:p w:rsidR="00672F15" w:rsidRDefault="00672F15" w:rsidP="00CA7709">
      <w:pPr>
        <w:tabs>
          <w:tab w:val="center" w:pos="4252"/>
          <w:tab w:val="right" w:pos="8504"/>
        </w:tabs>
        <w:spacing w:after="0" w:line="240" w:lineRule="auto"/>
        <w:ind w:left="567" w:right="260" w:firstLine="2835"/>
        <w:jc w:val="both"/>
        <w:rPr>
          <w:rFonts w:ascii="Century Gothic" w:eastAsia="Times" w:hAnsi="Century Gothic"/>
          <w:sz w:val="20"/>
          <w:szCs w:val="20"/>
          <w:lang w:val="es-AR" w:eastAsia="es-ES"/>
        </w:rPr>
      </w:pPr>
    </w:p>
    <w:p w:rsidR="00FC5EC6" w:rsidRDefault="00C549F3" w:rsidP="00CA7709">
      <w:pPr>
        <w:tabs>
          <w:tab w:val="center" w:pos="4252"/>
          <w:tab w:val="right" w:pos="8504"/>
        </w:tabs>
        <w:spacing w:after="0" w:line="240" w:lineRule="auto"/>
        <w:ind w:left="567" w:right="260" w:firstLine="2835"/>
        <w:jc w:val="both"/>
        <w:rPr>
          <w:rFonts w:ascii="Century Gothic" w:eastAsia="Times" w:hAnsi="Century Gothic"/>
          <w:sz w:val="20"/>
          <w:szCs w:val="20"/>
          <w:lang w:val="es-AR" w:eastAsia="es-ES"/>
        </w:rPr>
      </w:pPr>
      <w:r>
        <w:rPr>
          <w:rFonts w:ascii="Century Gothic" w:eastAsia="Times" w:hAnsi="Century Gothic"/>
          <w:sz w:val="20"/>
          <w:szCs w:val="20"/>
          <w:lang w:val="es-AR" w:eastAsia="es-ES"/>
        </w:rPr>
        <w:t>L</w:t>
      </w:r>
      <w:r w:rsidR="00FC5EC6">
        <w:rPr>
          <w:rFonts w:ascii="Century Gothic" w:eastAsia="Times" w:hAnsi="Century Gothic"/>
          <w:sz w:val="20"/>
          <w:szCs w:val="20"/>
          <w:lang w:val="es-AR" w:eastAsia="es-ES"/>
        </w:rPr>
        <w:t>os teléfonos de consulta, según las características de la misma</w:t>
      </w:r>
      <w:r w:rsidR="00BA0F0C">
        <w:rPr>
          <w:rFonts w:ascii="Century Gothic" w:eastAsia="Times" w:hAnsi="Century Gothic"/>
          <w:sz w:val="20"/>
          <w:szCs w:val="20"/>
          <w:lang w:val="es-AR" w:eastAsia="es-ES"/>
        </w:rPr>
        <w:t xml:space="preserve">, </w:t>
      </w:r>
      <w:r>
        <w:rPr>
          <w:rFonts w:ascii="Century Gothic" w:eastAsia="Times" w:hAnsi="Century Gothic"/>
          <w:sz w:val="20"/>
          <w:szCs w:val="20"/>
          <w:lang w:val="es-AR" w:eastAsia="es-ES"/>
        </w:rPr>
        <w:t>continúan siendo</w:t>
      </w:r>
      <w:r w:rsidR="00BA0F0C">
        <w:rPr>
          <w:rFonts w:ascii="Century Gothic" w:eastAsia="Times" w:hAnsi="Century Gothic"/>
          <w:sz w:val="20"/>
          <w:szCs w:val="20"/>
          <w:lang w:val="es-AR" w:eastAsia="es-ES"/>
        </w:rPr>
        <w:t xml:space="preserve"> los siguientes</w:t>
      </w:r>
      <w:r w:rsidR="00FC5EC6">
        <w:rPr>
          <w:rFonts w:ascii="Century Gothic" w:eastAsia="Times" w:hAnsi="Century Gothic"/>
          <w:sz w:val="20"/>
          <w:szCs w:val="20"/>
          <w:lang w:val="es-AR" w:eastAsia="es-ES"/>
        </w:rPr>
        <w:t>:</w:t>
      </w:r>
    </w:p>
    <w:p w:rsidR="00FC5EC6" w:rsidRDefault="00FC5EC6" w:rsidP="00CA7709">
      <w:pPr>
        <w:tabs>
          <w:tab w:val="center" w:pos="4252"/>
          <w:tab w:val="right" w:pos="8504"/>
        </w:tabs>
        <w:spacing w:after="0" w:line="240" w:lineRule="auto"/>
        <w:ind w:left="567" w:right="260" w:firstLine="2835"/>
        <w:jc w:val="both"/>
        <w:rPr>
          <w:rFonts w:ascii="Century Gothic" w:eastAsia="Times" w:hAnsi="Century Gothic"/>
          <w:sz w:val="20"/>
          <w:szCs w:val="20"/>
          <w:lang w:val="es-AR" w:eastAsia="es-ES"/>
        </w:rPr>
      </w:pPr>
    </w:p>
    <w:p w:rsidR="00FC5EC6" w:rsidRDefault="007C60BA" w:rsidP="00CA7709">
      <w:pPr>
        <w:tabs>
          <w:tab w:val="center" w:pos="4252"/>
          <w:tab w:val="right" w:pos="8504"/>
        </w:tabs>
        <w:spacing w:after="0" w:line="240" w:lineRule="auto"/>
        <w:ind w:left="567" w:right="260" w:firstLine="2835"/>
        <w:jc w:val="both"/>
        <w:rPr>
          <w:rFonts w:ascii="Century Gothic" w:eastAsia="Times" w:hAnsi="Century Gothic"/>
          <w:sz w:val="20"/>
          <w:szCs w:val="20"/>
          <w:lang w:val="es-AR" w:eastAsia="es-ES"/>
        </w:rPr>
      </w:pPr>
      <w:r>
        <w:rPr>
          <w:rFonts w:ascii="Century Gothic" w:eastAsia="Times" w:hAnsi="Century Gothic"/>
          <w:b/>
          <w:sz w:val="20"/>
          <w:szCs w:val="20"/>
          <w:lang w:val="es-AR" w:eastAsia="es-ES"/>
        </w:rPr>
        <w:t>Coberturas y N</w:t>
      </w:r>
      <w:r w:rsidRPr="007C60BA">
        <w:rPr>
          <w:rFonts w:ascii="Century Gothic" w:eastAsia="Times" w:hAnsi="Century Gothic"/>
          <w:b/>
          <w:sz w:val="20"/>
          <w:szCs w:val="20"/>
          <w:lang w:val="es-AR" w:eastAsia="es-ES"/>
        </w:rPr>
        <w:t>ormas de atención:</w:t>
      </w:r>
      <w:r>
        <w:rPr>
          <w:rFonts w:ascii="Century Gothic" w:eastAsia="Times" w:hAnsi="Century Gothic"/>
          <w:sz w:val="20"/>
          <w:szCs w:val="20"/>
          <w:lang w:val="es-AR" w:eastAsia="es-ES"/>
        </w:rPr>
        <w:t xml:space="preserve"> </w:t>
      </w:r>
      <w:r w:rsidRPr="007C60BA">
        <w:rPr>
          <w:rFonts w:ascii="Century Gothic" w:eastAsia="Times" w:hAnsi="Century Gothic"/>
          <w:b/>
          <w:sz w:val="20"/>
          <w:szCs w:val="20"/>
          <w:lang w:val="es-AR" w:eastAsia="es-ES"/>
        </w:rPr>
        <w:t xml:space="preserve">5254-9050 </w:t>
      </w:r>
      <w:r w:rsidR="00FC5EC6" w:rsidRPr="007C60BA">
        <w:rPr>
          <w:rFonts w:ascii="Century Gothic" w:eastAsia="Times" w:hAnsi="Century Gothic"/>
          <w:b/>
          <w:sz w:val="20"/>
          <w:szCs w:val="20"/>
          <w:lang w:val="es-AR" w:eastAsia="es-ES"/>
        </w:rPr>
        <w:t>Depto</w:t>
      </w:r>
      <w:r w:rsidRPr="007C60BA">
        <w:rPr>
          <w:rFonts w:ascii="Century Gothic" w:eastAsia="Times" w:hAnsi="Century Gothic"/>
          <w:b/>
          <w:sz w:val="20"/>
          <w:szCs w:val="20"/>
          <w:lang w:val="es-AR" w:eastAsia="es-ES"/>
        </w:rPr>
        <w:t xml:space="preserve">. </w:t>
      </w:r>
      <w:r w:rsidR="00FC5EC6" w:rsidRPr="007C60BA">
        <w:rPr>
          <w:rFonts w:ascii="Century Gothic" w:eastAsia="Times" w:hAnsi="Century Gothic"/>
          <w:b/>
          <w:sz w:val="20"/>
          <w:szCs w:val="20"/>
          <w:lang w:val="es-AR" w:eastAsia="es-ES"/>
        </w:rPr>
        <w:t>Comercial</w:t>
      </w:r>
      <w:r>
        <w:rPr>
          <w:rFonts w:ascii="Century Gothic" w:eastAsia="Times" w:hAnsi="Century Gothic"/>
          <w:b/>
          <w:sz w:val="20"/>
          <w:szCs w:val="20"/>
          <w:lang w:val="es-AR" w:eastAsia="es-ES"/>
        </w:rPr>
        <w:t>.</w:t>
      </w:r>
    </w:p>
    <w:p w:rsidR="00FC5EC6" w:rsidRDefault="00FC5EC6" w:rsidP="00CA7709">
      <w:pPr>
        <w:tabs>
          <w:tab w:val="center" w:pos="4252"/>
          <w:tab w:val="right" w:pos="8504"/>
        </w:tabs>
        <w:spacing w:after="0" w:line="240" w:lineRule="auto"/>
        <w:ind w:left="567" w:right="260" w:firstLine="2835"/>
        <w:jc w:val="both"/>
        <w:rPr>
          <w:rFonts w:ascii="Century Gothic" w:eastAsia="Times" w:hAnsi="Century Gothic"/>
          <w:b/>
          <w:sz w:val="20"/>
          <w:szCs w:val="20"/>
          <w:lang w:val="es-AR" w:eastAsia="es-ES"/>
        </w:rPr>
      </w:pPr>
      <w:r w:rsidRPr="007C60BA">
        <w:rPr>
          <w:rFonts w:ascii="Century Gothic" w:eastAsia="Times" w:hAnsi="Century Gothic"/>
          <w:b/>
          <w:sz w:val="20"/>
          <w:szCs w:val="20"/>
          <w:lang w:val="es-AR" w:eastAsia="es-ES"/>
        </w:rPr>
        <w:t>Mesa de Ayuda</w:t>
      </w:r>
      <w:r w:rsidR="007C60BA" w:rsidRPr="007C60BA">
        <w:rPr>
          <w:rFonts w:ascii="Century Gothic" w:eastAsia="Times" w:hAnsi="Century Gothic"/>
          <w:b/>
          <w:sz w:val="20"/>
          <w:szCs w:val="20"/>
          <w:lang w:val="es-AR" w:eastAsia="es-ES"/>
        </w:rPr>
        <w:t>,</w:t>
      </w:r>
      <w:r w:rsidRPr="007C60BA">
        <w:rPr>
          <w:rFonts w:ascii="Century Gothic" w:eastAsia="Times" w:hAnsi="Century Gothic"/>
          <w:b/>
          <w:sz w:val="20"/>
          <w:szCs w:val="20"/>
          <w:lang w:val="es-AR" w:eastAsia="es-ES"/>
        </w:rPr>
        <w:t xml:space="preserve"> Validación y GDR</w:t>
      </w:r>
      <w:r w:rsidR="007C60BA">
        <w:rPr>
          <w:rFonts w:ascii="Century Gothic" w:eastAsia="Times" w:hAnsi="Century Gothic"/>
          <w:sz w:val="20"/>
          <w:szCs w:val="20"/>
          <w:lang w:val="es-AR" w:eastAsia="es-ES"/>
        </w:rPr>
        <w:t xml:space="preserve">: </w:t>
      </w:r>
      <w:r w:rsidR="007C60BA">
        <w:rPr>
          <w:rFonts w:ascii="Century Gothic" w:eastAsia="Times" w:hAnsi="Century Gothic"/>
          <w:b/>
          <w:sz w:val="20"/>
          <w:szCs w:val="20"/>
          <w:lang w:val="es-AR" w:eastAsia="es-ES"/>
        </w:rPr>
        <w:t>0810-345-6887</w:t>
      </w:r>
      <w:r w:rsidR="008B0746">
        <w:rPr>
          <w:rFonts w:ascii="Century Gothic" w:eastAsia="Times" w:hAnsi="Century Gothic"/>
          <w:b/>
          <w:sz w:val="20"/>
          <w:szCs w:val="20"/>
          <w:lang w:val="es-AR" w:eastAsia="es-ES"/>
        </w:rPr>
        <w:t xml:space="preserve"> </w:t>
      </w:r>
      <w:r w:rsidR="007C60BA" w:rsidRPr="007C60BA">
        <w:rPr>
          <w:rFonts w:ascii="Century Gothic" w:eastAsia="Times" w:hAnsi="Century Gothic"/>
          <w:b/>
          <w:sz w:val="20"/>
          <w:szCs w:val="20"/>
          <w:lang w:val="es-AR" w:eastAsia="es-ES"/>
        </w:rPr>
        <w:t>Nutrar</w:t>
      </w:r>
      <w:r w:rsidR="007C60BA">
        <w:rPr>
          <w:rFonts w:ascii="Century Gothic" w:eastAsia="Times" w:hAnsi="Century Gothic"/>
          <w:b/>
          <w:sz w:val="20"/>
          <w:szCs w:val="20"/>
          <w:lang w:val="es-AR" w:eastAsia="es-ES"/>
        </w:rPr>
        <w:t>.</w:t>
      </w:r>
    </w:p>
    <w:p w:rsidR="00FC5EC6" w:rsidRDefault="00FC5EC6" w:rsidP="00CA7709">
      <w:pPr>
        <w:tabs>
          <w:tab w:val="center" w:pos="4252"/>
          <w:tab w:val="right" w:pos="8504"/>
        </w:tabs>
        <w:spacing w:after="0" w:line="240" w:lineRule="auto"/>
        <w:ind w:left="567" w:right="260" w:firstLine="2835"/>
        <w:jc w:val="both"/>
        <w:rPr>
          <w:rFonts w:ascii="Century Gothic" w:eastAsia="Times" w:hAnsi="Century Gothic"/>
          <w:sz w:val="20"/>
          <w:szCs w:val="20"/>
          <w:lang w:val="es-AR" w:eastAsia="es-ES"/>
        </w:rPr>
      </w:pPr>
    </w:p>
    <w:p w:rsidR="00CA7709" w:rsidRPr="00CA7709" w:rsidRDefault="00CA7709" w:rsidP="00CA7709">
      <w:pPr>
        <w:tabs>
          <w:tab w:val="center" w:pos="4252"/>
          <w:tab w:val="right" w:pos="8504"/>
        </w:tabs>
        <w:spacing w:after="0" w:line="240" w:lineRule="auto"/>
        <w:ind w:left="567" w:right="260" w:firstLine="2835"/>
        <w:jc w:val="both"/>
        <w:rPr>
          <w:rFonts w:ascii="Century Gothic" w:eastAsia="Times" w:hAnsi="Century Gothic"/>
          <w:sz w:val="20"/>
          <w:szCs w:val="20"/>
          <w:lang w:val="es-AR" w:eastAsia="es-ES"/>
        </w:rPr>
      </w:pPr>
      <w:r w:rsidRPr="00CA7709">
        <w:rPr>
          <w:rFonts w:ascii="Century Gothic" w:eastAsia="Times" w:hAnsi="Century Gothic"/>
          <w:sz w:val="20"/>
          <w:szCs w:val="20"/>
          <w:lang w:val="es-AR" w:eastAsia="es-ES"/>
        </w:rPr>
        <w:t>Confiamos que esta nueva herramienta simplificará y dinamizará la metodología de venta actual, permitiendo una correcta y rápida aprobación de la prescripción médica, colaborando además con vuestros controles internos.</w:t>
      </w:r>
    </w:p>
    <w:p w:rsidR="00CA7709" w:rsidRDefault="00CA7709" w:rsidP="00CA7709">
      <w:pPr>
        <w:tabs>
          <w:tab w:val="center" w:pos="4252"/>
          <w:tab w:val="right" w:pos="8504"/>
        </w:tabs>
        <w:spacing w:after="0" w:line="240" w:lineRule="auto"/>
        <w:ind w:left="567" w:right="260" w:firstLine="2835"/>
        <w:jc w:val="both"/>
        <w:rPr>
          <w:rFonts w:ascii="Century Gothic" w:eastAsia="Times" w:hAnsi="Century Gothic"/>
          <w:sz w:val="20"/>
          <w:szCs w:val="20"/>
          <w:lang w:val="es-AR" w:eastAsia="es-ES"/>
        </w:rPr>
      </w:pPr>
    </w:p>
    <w:p w:rsidR="00477690" w:rsidRDefault="00CA7709" w:rsidP="00FC5EC6">
      <w:pPr>
        <w:tabs>
          <w:tab w:val="center" w:pos="4252"/>
          <w:tab w:val="right" w:pos="8504"/>
        </w:tabs>
        <w:spacing w:after="0" w:line="240" w:lineRule="auto"/>
        <w:ind w:left="567" w:right="260" w:firstLine="2835"/>
        <w:jc w:val="both"/>
        <w:rPr>
          <w:rFonts w:ascii="Century Gothic" w:eastAsia="Times" w:hAnsi="Century Gothic"/>
          <w:sz w:val="20"/>
          <w:szCs w:val="20"/>
          <w:lang w:val="es-AR" w:eastAsia="es-ES"/>
        </w:rPr>
      </w:pPr>
      <w:r w:rsidRPr="00CA7709">
        <w:rPr>
          <w:rFonts w:ascii="Century Gothic" w:eastAsia="Times" w:hAnsi="Century Gothic"/>
          <w:sz w:val="20"/>
          <w:szCs w:val="20"/>
          <w:lang w:val="es-AR" w:eastAsia="es-ES"/>
        </w:rPr>
        <w:t>Quedamos a vuestra disposición para ampliar y/o aclarar lo que consideren necesario.</w:t>
      </w:r>
    </w:p>
    <w:p w:rsidR="00477690" w:rsidRDefault="00477690" w:rsidP="00CA7709">
      <w:pPr>
        <w:tabs>
          <w:tab w:val="center" w:pos="4252"/>
          <w:tab w:val="right" w:pos="8504"/>
        </w:tabs>
        <w:spacing w:after="0" w:line="240" w:lineRule="auto"/>
        <w:ind w:left="567" w:right="260" w:firstLine="2835"/>
        <w:jc w:val="both"/>
        <w:rPr>
          <w:rFonts w:ascii="Century Gothic" w:eastAsia="Times" w:hAnsi="Century Gothic"/>
          <w:sz w:val="20"/>
          <w:szCs w:val="20"/>
          <w:lang w:val="es-AR" w:eastAsia="es-ES"/>
        </w:rPr>
      </w:pPr>
    </w:p>
    <w:p w:rsidR="00CA7709" w:rsidRPr="00CA7709" w:rsidRDefault="00CA7709" w:rsidP="00CA7709">
      <w:pPr>
        <w:tabs>
          <w:tab w:val="center" w:pos="4252"/>
          <w:tab w:val="right" w:pos="8504"/>
        </w:tabs>
        <w:spacing w:after="0" w:line="240" w:lineRule="auto"/>
        <w:ind w:left="567" w:right="260" w:firstLine="2835"/>
        <w:jc w:val="both"/>
        <w:rPr>
          <w:rFonts w:ascii="Century Gothic" w:eastAsia="Times" w:hAnsi="Century Gothic"/>
          <w:sz w:val="20"/>
          <w:szCs w:val="20"/>
          <w:lang w:val="es-AR" w:eastAsia="es-ES"/>
        </w:rPr>
      </w:pPr>
      <w:r w:rsidRPr="00CA7709">
        <w:rPr>
          <w:rFonts w:ascii="Century Gothic" w:eastAsia="Times" w:hAnsi="Century Gothic"/>
          <w:sz w:val="20"/>
          <w:szCs w:val="20"/>
          <w:lang w:val="es-AR" w:eastAsia="es-ES"/>
        </w:rPr>
        <w:t>Atentamente.-</w:t>
      </w:r>
    </w:p>
    <w:p w:rsidR="00CA7709" w:rsidRPr="00CA7709" w:rsidRDefault="00CA7709" w:rsidP="00CA7709">
      <w:pPr>
        <w:tabs>
          <w:tab w:val="center" w:pos="4252"/>
          <w:tab w:val="right" w:pos="8504"/>
        </w:tabs>
        <w:spacing w:after="0" w:line="240" w:lineRule="auto"/>
        <w:ind w:firstLine="2835"/>
        <w:jc w:val="both"/>
        <w:rPr>
          <w:rFonts w:ascii="Century Gothic" w:eastAsia="Times" w:hAnsi="Century Gothic"/>
          <w:sz w:val="20"/>
          <w:szCs w:val="20"/>
          <w:lang w:val="es-AR" w:eastAsia="es-ES"/>
        </w:rPr>
      </w:pPr>
    </w:p>
    <w:p w:rsidR="005B7764" w:rsidRPr="00CA7709" w:rsidRDefault="005B7764" w:rsidP="00CA7709">
      <w:pPr>
        <w:tabs>
          <w:tab w:val="left" w:pos="1620"/>
        </w:tabs>
        <w:rPr>
          <w:lang w:val="es-AR"/>
        </w:rPr>
      </w:pPr>
    </w:p>
    <w:sectPr w:rsidR="005B7764" w:rsidRPr="00CA7709" w:rsidSect="007A6D0D">
      <w:headerReference w:type="default" r:id="rId7"/>
      <w:footerReference w:type="default" r:id="rId8"/>
      <w:pgSz w:w="11906" w:h="16838" w:code="9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80C" w:rsidRDefault="0045180C" w:rsidP="007A6D0D">
      <w:pPr>
        <w:spacing w:after="0" w:line="240" w:lineRule="auto"/>
      </w:pPr>
      <w:r>
        <w:separator/>
      </w:r>
    </w:p>
  </w:endnote>
  <w:endnote w:type="continuationSeparator" w:id="0">
    <w:p w:rsidR="0045180C" w:rsidRDefault="0045180C" w:rsidP="007A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D0D" w:rsidRDefault="00CA7709">
    <w:pPr>
      <w:pStyle w:val="Piedepgina"/>
    </w:pPr>
    <w:r>
      <w:rPr>
        <w:noProof/>
        <w:lang w:eastAsia="es-ES"/>
      </w:rPr>
      <w:drawing>
        <wp:inline distT="0" distB="0" distL="0" distR="0">
          <wp:extent cx="6638925" cy="609600"/>
          <wp:effectExtent l="0" t="0" r="9525" b="0"/>
          <wp:docPr id="2" name="Imagen 2" descr="MEMBRETE ADMIF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BRETE ADMIFAR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80C" w:rsidRDefault="0045180C" w:rsidP="007A6D0D">
      <w:pPr>
        <w:spacing w:after="0" w:line="240" w:lineRule="auto"/>
      </w:pPr>
      <w:r>
        <w:separator/>
      </w:r>
    </w:p>
  </w:footnote>
  <w:footnote w:type="continuationSeparator" w:id="0">
    <w:p w:rsidR="0045180C" w:rsidRDefault="0045180C" w:rsidP="007A6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D0D" w:rsidRDefault="00CA7709" w:rsidP="007A6D0D">
    <w:pPr>
      <w:pStyle w:val="Encabezado"/>
      <w:jc w:val="right"/>
    </w:pPr>
    <w:r>
      <w:rPr>
        <w:noProof/>
        <w:lang w:eastAsia="es-ES"/>
      </w:rPr>
      <w:drawing>
        <wp:inline distT="0" distB="0" distL="0" distR="0">
          <wp:extent cx="1657350" cy="504825"/>
          <wp:effectExtent l="0" t="0" r="0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6D0D" w:rsidRDefault="007A6D0D" w:rsidP="007A6D0D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09"/>
    <w:rsid w:val="0001359B"/>
    <w:rsid w:val="00060346"/>
    <w:rsid w:val="00064720"/>
    <w:rsid w:val="00102CB7"/>
    <w:rsid w:val="0014643A"/>
    <w:rsid w:val="00150A51"/>
    <w:rsid w:val="00176357"/>
    <w:rsid w:val="00176445"/>
    <w:rsid w:val="001953BE"/>
    <w:rsid w:val="00197E1E"/>
    <w:rsid w:val="001E76EE"/>
    <w:rsid w:val="002069AB"/>
    <w:rsid w:val="00222D10"/>
    <w:rsid w:val="0022448F"/>
    <w:rsid w:val="00231B4F"/>
    <w:rsid w:val="0045180C"/>
    <w:rsid w:val="00465C7B"/>
    <w:rsid w:val="00474EA0"/>
    <w:rsid w:val="00477690"/>
    <w:rsid w:val="004E054C"/>
    <w:rsid w:val="00524C42"/>
    <w:rsid w:val="005B7764"/>
    <w:rsid w:val="005E6A07"/>
    <w:rsid w:val="00667086"/>
    <w:rsid w:val="00672F15"/>
    <w:rsid w:val="0071557F"/>
    <w:rsid w:val="007A6D0D"/>
    <w:rsid w:val="007C60BA"/>
    <w:rsid w:val="007D268F"/>
    <w:rsid w:val="008A3AAF"/>
    <w:rsid w:val="008B0746"/>
    <w:rsid w:val="00980807"/>
    <w:rsid w:val="00B31F78"/>
    <w:rsid w:val="00B728E0"/>
    <w:rsid w:val="00BA0F0C"/>
    <w:rsid w:val="00C213B8"/>
    <w:rsid w:val="00C549F3"/>
    <w:rsid w:val="00C56CB4"/>
    <w:rsid w:val="00CA7709"/>
    <w:rsid w:val="00CC0F1C"/>
    <w:rsid w:val="00CF6011"/>
    <w:rsid w:val="00D5385F"/>
    <w:rsid w:val="00DD059C"/>
    <w:rsid w:val="00DF428F"/>
    <w:rsid w:val="00E161AE"/>
    <w:rsid w:val="00E71871"/>
    <w:rsid w:val="00E83F21"/>
    <w:rsid w:val="00EB666E"/>
    <w:rsid w:val="00F32E9D"/>
    <w:rsid w:val="00FC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DB7FC28B-B790-4DAF-8FE9-BB00A19D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A6D0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A6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6D0D"/>
  </w:style>
  <w:style w:type="paragraph" w:styleId="Piedepgina">
    <w:name w:val="footer"/>
    <w:basedOn w:val="Normal"/>
    <w:link w:val="PiedepginaCar"/>
    <w:uiPriority w:val="99"/>
    <w:unhideWhenUsed/>
    <w:rsid w:val="007A6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D0D"/>
  </w:style>
  <w:style w:type="character" w:styleId="Hipervnculo">
    <w:name w:val="Hyperlink"/>
    <w:basedOn w:val="Fuentedeprrafopredeter"/>
    <w:uiPriority w:val="99"/>
    <w:unhideWhenUsed/>
    <w:rsid w:val="00231B4F"/>
    <w:rPr>
      <w:color w:val="0000FF" w:themeColor="hyperlink"/>
      <w:u w:val="single"/>
    </w:rPr>
  </w:style>
  <w:style w:type="character" w:customStyle="1" w:styleId="readonlyattribute">
    <w:name w:val="readonlyattribute"/>
    <w:basedOn w:val="Fuentedeprrafopredeter"/>
    <w:rsid w:val="00206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accarino\Downloads\HOJA%20MEMBRETADA%20ADMIFARM%20GROU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7CE22-4807-4560-8E7A-B1B90A3E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ADMIFARM GROUP.dot</Template>
  <TotalTime>0</TotalTime>
  <Pages>1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Iaccarino</dc:creator>
  <cp:lastModifiedBy>Leonardo Grion</cp:lastModifiedBy>
  <cp:revision>3</cp:revision>
  <cp:lastPrinted>2024-02-29T11:33:00Z</cp:lastPrinted>
  <dcterms:created xsi:type="dcterms:W3CDTF">2024-02-29T11:38:00Z</dcterms:created>
  <dcterms:modified xsi:type="dcterms:W3CDTF">2024-03-04T14:26:00Z</dcterms:modified>
</cp:coreProperties>
</file>